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6F" w:rsidRDefault="00A7666F" w:rsidP="002C2DBC">
      <w:pPr>
        <w:rPr>
          <w:b/>
          <w:color w:val="FF7300" w:themeColor="accent2"/>
        </w:rPr>
      </w:pPr>
    </w:p>
    <w:p w:rsidR="00A7666F" w:rsidRDefault="00A7666F" w:rsidP="002C2DBC">
      <w:pPr>
        <w:rPr>
          <w:b/>
          <w:color w:val="FF7300" w:themeColor="accent2"/>
        </w:rPr>
      </w:pPr>
    </w:p>
    <w:p w:rsidR="00A7666F" w:rsidRDefault="00A7666F" w:rsidP="002C2DBC">
      <w:pPr>
        <w:rPr>
          <w:b/>
          <w:color w:val="FF7300" w:themeColor="accent2"/>
        </w:rPr>
      </w:pPr>
    </w:p>
    <w:p w:rsidR="00A7666F" w:rsidRDefault="00A7666F" w:rsidP="002C2DBC">
      <w:pPr>
        <w:rPr>
          <w:b/>
          <w:color w:val="FF7300" w:themeColor="accent2"/>
        </w:rPr>
      </w:pPr>
    </w:p>
    <w:p w:rsidR="00A7666F" w:rsidRDefault="00A7666F" w:rsidP="002C2DBC">
      <w:pPr>
        <w:rPr>
          <w:b/>
          <w:color w:val="FF7300" w:themeColor="accent2"/>
        </w:rPr>
      </w:pPr>
      <w:bookmarkStart w:id="0" w:name="_GoBack"/>
      <w:bookmarkEnd w:id="0"/>
    </w:p>
    <w:p w:rsidR="00A7666F" w:rsidRDefault="00A7666F" w:rsidP="002C2DBC">
      <w:pPr>
        <w:rPr>
          <w:b/>
          <w:color w:val="FF7300" w:themeColor="accent2"/>
        </w:rPr>
      </w:pPr>
    </w:p>
    <w:p w:rsidR="001B3096" w:rsidRDefault="001B3096" w:rsidP="00A7666F">
      <w:pPr>
        <w:jc w:val="center"/>
        <w:rPr>
          <w:b/>
          <w:color w:val="FF7300" w:themeColor="accent2"/>
        </w:rPr>
      </w:pPr>
      <w:r w:rsidRPr="002E5FAA">
        <w:rPr>
          <w:b/>
          <w:color w:val="FF7300" w:themeColor="accent2"/>
        </w:rPr>
        <w:t>XBID – 2</w:t>
      </w:r>
      <w:r w:rsidRPr="002E5FAA">
        <w:rPr>
          <w:b/>
          <w:color w:val="FF7300" w:themeColor="accent2"/>
          <w:vertAlign w:val="superscript"/>
        </w:rPr>
        <w:t>nd</w:t>
      </w:r>
      <w:r w:rsidRPr="002E5FAA">
        <w:rPr>
          <w:b/>
          <w:color w:val="FF7300" w:themeColor="accent2"/>
        </w:rPr>
        <w:t xml:space="preserve"> Wave Go-Live and Changes in Gate Opening Time from 1</w:t>
      </w:r>
      <w:r w:rsidRPr="002E5FAA">
        <w:rPr>
          <w:b/>
          <w:color w:val="FF7300" w:themeColor="accent2"/>
          <w:vertAlign w:val="superscript"/>
        </w:rPr>
        <w:t>st</w:t>
      </w:r>
      <w:r w:rsidRPr="002E5FAA">
        <w:rPr>
          <w:b/>
          <w:color w:val="FF7300" w:themeColor="accent2"/>
        </w:rPr>
        <w:t xml:space="preserve"> January 2019</w:t>
      </w:r>
    </w:p>
    <w:p w:rsidR="00A7666F" w:rsidRDefault="00A7666F" w:rsidP="00A7666F">
      <w:pPr>
        <w:jc w:val="center"/>
        <w:rPr>
          <w:b/>
          <w:color w:val="FF7300" w:themeColor="accent2"/>
        </w:rPr>
      </w:pPr>
    </w:p>
    <w:p w:rsidR="00A7666F" w:rsidRPr="002E5FAA" w:rsidRDefault="00A7666F" w:rsidP="00A7666F">
      <w:pPr>
        <w:jc w:val="center"/>
        <w:rPr>
          <w:b/>
          <w:color w:val="FF7300" w:themeColor="accent2"/>
        </w:rPr>
      </w:pPr>
    </w:p>
    <w:p w:rsidR="001B3096" w:rsidRDefault="001B3096" w:rsidP="001B3096">
      <w:pPr>
        <w:jc w:val="both"/>
        <w:rPr>
          <w:b/>
          <w:color w:val="D70057" w:themeColor="accent1"/>
          <w:sz w:val="24"/>
        </w:rPr>
      </w:pPr>
      <w:r w:rsidRPr="002E5FAA">
        <w:rPr>
          <w:b/>
          <w:color w:val="D70057" w:themeColor="accent1"/>
          <w:sz w:val="24"/>
        </w:rPr>
        <w:t>Over 6.3 million trades completed in XBID. Expansion of XBID into further countries expected summer 2019. Harmonisation of Gate Opening Times from 1</w:t>
      </w:r>
      <w:r w:rsidRPr="002E5FAA">
        <w:rPr>
          <w:b/>
          <w:color w:val="D70057" w:themeColor="accent1"/>
          <w:sz w:val="24"/>
          <w:vertAlign w:val="superscript"/>
        </w:rPr>
        <w:t>st</w:t>
      </w:r>
      <w:r w:rsidRPr="002E5FAA">
        <w:rPr>
          <w:b/>
          <w:color w:val="D70057" w:themeColor="accent1"/>
          <w:sz w:val="24"/>
        </w:rPr>
        <w:t xml:space="preserve"> January 2019 will be communicated locally by Transmission System Operators.</w:t>
      </w:r>
    </w:p>
    <w:p w:rsidR="00A7666F" w:rsidRPr="002E5FAA" w:rsidRDefault="00A7666F" w:rsidP="001B3096">
      <w:pPr>
        <w:jc w:val="both"/>
        <w:rPr>
          <w:b/>
          <w:color w:val="D70057" w:themeColor="accent1"/>
          <w:sz w:val="24"/>
        </w:rPr>
      </w:pPr>
    </w:p>
    <w:p w:rsidR="001B3096" w:rsidRDefault="001B3096" w:rsidP="001B3096">
      <w:pPr>
        <w:jc w:val="both"/>
      </w:pPr>
      <w:r w:rsidRPr="00247039">
        <w:t>The XBID p</w:t>
      </w:r>
      <w:r>
        <w:t xml:space="preserve">arties are pleased to confirm that XBID continues to operate with stability and that over </w:t>
      </w:r>
      <w:r w:rsidRPr="008E2173">
        <w:t>6.3 million</w:t>
      </w:r>
      <w:r>
        <w:t xml:space="preserve"> trades have been successfully completed since Go-live in June. The XBID solution has been operational for nearly 6 months.</w:t>
      </w:r>
    </w:p>
    <w:p w:rsidR="00A7666F" w:rsidRDefault="00A7666F" w:rsidP="001B3096">
      <w:pPr>
        <w:jc w:val="both"/>
      </w:pPr>
    </w:p>
    <w:p w:rsidR="001B3096" w:rsidRDefault="001B3096" w:rsidP="001B3096">
      <w:pPr>
        <w:jc w:val="both"/>
      </w:pPr>
      <w:r>
        <w:t>Preparations are now underway for a 2</w:t>
      </w:r>
      <w:r w:rsidRPr="00FC3D33">
        <w:rPr>
          <w:vertAlign w:val="superscript"/>
        </w:rPr>
        <w:t>nd</w:t>
      </w:r>
      <w:r>
        <w:t xml:space="preserve"> wave go-live which is expected to be launched in 2019. The following countries are actively involved in this expansion: Bulgaria, Croatia, Czech Republic, Hungary, Poland, Romania and Slovenia, together with the bordering countries who are already operational from the 1</w:t>
      </w:r>
      <w:r w:rsidRPr="00FC3D33">
        <w:rPr>
          <w:vertAlign w:val="superscript"/>
        </w:rPr>
        <w:t>st</w:t>
      </w:r>
      <w:r>
        <w:t xml:space="preserve"> go-live. The borders which will take part in this 2</w:t>
      </w:r>
      <w:r w:rsidRPr="00FC3D33">
        <w:rPr>
          <w:vertAlign w:val="superscript"/>
        </w:rPr>
        <w:t>nd</w:t>
      </w:r>
      <w:r>
        <w:t xml:space="preserve"> </w:t>
      </w:r>
      <w:r w:rsidR="00A22F0E">
        <w:t xml:space="preserve">wave </w:t>
      </w:r>
      <w:r>
        <w:t>go</w:t>
      </w:r>
      <w:r w:rsidR="005F6F16">
        <w:t>-live will be confirmed in</w:t>
      </w:r>
      <w:r>
        <w:t xml:space="preserve"> spring 2019.</w:t>
      </w:r>
    </w:p>
    <w:p w:rsidR="00A7666F" w:rsidRDefault="00A7666F" w:rsidP="001B3096">
      <w:pPr>
        <w:jc w:val="both"/>
      </w:pPr>
    </w:p>
    <w:p w:rsidR="001B3096" w:rsidRDefault="001B3096" w:rsidP="001B3096">
      <w:pPr>
        <w:jc w:val="both"/>
      </w:pPr>
      <w:r w:rsidRPr="00FC3D33">
        <w:t>G</w:t>
      </w:r>
      <w:r>
        <w:t>ate Opening Times (GO</w:t>
      </w:r>
      <w:r w:rsidRPr="00FC3D33">
        <w:t>T</w:t>
      </w:r>
      <w:r>
        <w:t>)</w:t>
      </w:r>
      <w:r w:rsidRPr="00FC3D33">
        <w:t xml:space="preserve"> are expected to be changed </w:t>
      </w:r>
      <w:r>
        <w:t xml:space="preserve">to 15:00 CET, D-1 </w:t>
      </w:r>
      <w:r w:rsidRPr="00FC3D33">
        <w:t xml:space="preserve">according </w:t>
      </w:r>
      <w:r>
        <w:t xml:space="preserve">to </w:t>
      </w:r>
      <w:r w:rsidRPr="00FC3D33">
        <w:t>the ACER decision</w:t>
      </w:r>
      <w:r>
        <w:t xml:space="preserve"> No. 04/2018 of 24 April 2018 for intraday cross-zonal gate opening and closure times. </w:t>
      </w:r>
      <w:r w:rsidRPr="00FC3D33">
        <w:t>Many of these changes are expected t</w:t>
      </w:r>
      <w:r w:rsidR="00A22F0E">
        <w:t>o be in operation as of 1st January 2019</w:t>
      </w:r>
      <w:r>
        <w:t>.</w:t>
      </w:r>
      <w:r w:rsidRPr="00AC41A4">
        <w:t xml:space="preserve"> In capacity calculation regions (CCRs) where the capacity calculation methodology has not been approved yet</w:t>
      </w:r>
      <w:r>
        <w:t>,</w:t>
      </w:r>
      <w:r w:rsidRPr="00AC41A4">
        <w:t xml:space="preserve"> the implementation date will be</w:t>
      </w:r>
      <w:r>
        <w:t>,</w:t>
      </w:r>
      <w:r w:rsidRPr="00AC41A4">
        <w:t xml:space="preserve"> at the latest</w:t>
      </w:r>
      <w:r>
        <w:t>,</w:t>
      </w:r>
      <w:r w:rsidRPr="00AC41A4">
        <w:t xml:space="preserve"> 30 days after</w:t>
      </w:r>
      <w:r w:rsidRPr="00FC3D33">
        <w:t xml:space="preserve"> N</w:t>
      </w:r>
      <w:r>
        <w:t xml:space="preserve">ational </w:t>
      </w:r>
      <w:r w:rsidRPr="00FC3D33">
        <w:t>R</w:t>
      </w:r>
      <w:r>
        <w:t xml:space="preserve">egulatory </w:t>
      </w:r>
      <w:r w:rsidRPr="00FC3D33">
        <w:t>A</w:t>
      </w:r>
      <w:r>
        <w:t>uthority’s</w:t>
      </w:r>
      <w:r w:rsidRPr="00FC3D33">
        <w:t xml:space="preserve"> approval. Details on the timing and available capacities</w:t>
      </w:r>
      <w:r>
        <w:t>, including a reasoning in case</w:t>
      </w:r>
      <w:r w:rsidRPr="00AC41A4">
        <w:t xml:space="preserve"> cross-zonal capacity can only be released after GOT,</w:t>
      </w:r>
      <w:r w:rsidRPr="00FC3D33">
        <w:t xml:space="preserve"> will be provided</w:t>
      </w:r>
      <w:r>
        <w:t xml:space="preserve"> separately</w:t>
      </w:r>
      <w:r w:rsidRPr="00FC3D33">
        <w:t xml:space="preserve"> by T</w:t>
      </w:r>
      <w:r>
        <w:t xml:space="preserve">ransmission </w:t>
      </w:r>
      <w:r w:rsidRPr="00FC3D33">
        <w:t>S</w:t>
      </w:r>
      <w:r>
        <w:t xml:space="preserve">ystem </w:t>
      </w:r>
      <w:r w:rsidRPr="00FC3D33">
        <w:t>O</w:t>
      </w:r>
      <w:r>
        <w:t>perators on the CCR level</w:t>
      </w:r>
      <w:r w:rsidRPr="00FC3D33">
        <w:t>.</w:t>
      </w:r>
    </w:p>
    <w:p w:rsidR="00E34DC6" w:rsidRPr="00247039" w:rsidRDefault="00E34DC6" w:rsidP="001B3096">
      <w:pPr>
        <w:jc w:val="both"/>
      </w:pPr>
    </w:p>
    <w:p w:rsidR="00E63603" w:rsidRDefault="00E63603" w:rsidP="00E63603"/>
    <w:p w:rsidR="00E63603" w:rsidRPr="00E63603" w:rsidRDefault="00E63603" w:rsidP="00E63603"/>
    <w:sectPr w:rsidR="00E63603" w:rsidRPr="00E63603" w:rsidSect="00AD6A1F">
      <w:headerReference w:type="default" r:id="rId8"/>
      <w:footerReference w:type="default" r:id="rId9"/>
      <w:pgSz w:w="11906" w:h="16838"/>
      <w:pgMar w:top="1417" w:right="1274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93" w:rsidRDefault="00DF4593" w:rsidP="003F288C">
      <w:pPr>
        <w:spacing w:after="0"/>
      </w:pPr>
      <w:r>
        <w:separator/>
      </w:r>
    </w:p>
  </w:endnote>
  <w:endnote w:type="continuationSeparator" w:id="0">
    <w:p w:rsidR="00DF4593" w:rsidRDefault="00DF4593" w:rsidP="003F28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B3" w:rsidRDefault="008F192B" w:rsidP="003F288C">
    <w:pPr>
      <w:pStyle w:val="Footer"/>
      <w:ind w:left="-1417"/>
      <w:jc w:val="both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8D591A" wp14:editId="4EA027FD">
              <wp:simplePos x="0" y="0"/>
              <wp:positionH relativeFrom="rightMargin">
                <wp:posOffset>-4474845</wp:posOffset>
              </wp:positionH>
              <wp:positionV relativeFrom="page">
                <wp:posOffset>10384155</wp:posOffset>
              </wp:positionV>
              <wp:extent cx="389255" cy="254000"/>
              <wp:effectExtent l="0" t="0" r="0" b="0"/>
              <wp:wrapNone/>
              <wp:docPr id="55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255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b/>
                              <w:sz w:val="20"/>
                              <w:szCs w:val="20"/>
                            </w:rPr>
                            <w:id w:val="1296480993"/>
                          </w:sdtPr>
                          <w:sdtEndPr/>
                          <w:sdtContent>
                            <w:p w:rsidR="00361AB3" w:rsidRPr="004249E4" w:rsidRDefault="00361AB3">
                              <w:pPr>
                                <w:jc w:val="center"/>
                                <w:rPr>
                                  <w:rFonts w:eastAsia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249E4">
                                <w:rPr>
                                  <w:rFonts w:eastAsiaTheme="minorEastAsia"/>
                                  <w:b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249E4">
                                <w:rPr>
                                  <w:b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4249E4">
                                <w:rPr>
                                  <w:rFonts w:eastAsiaTheme="minorEastAsia"/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7666F" w:rsidRPr="00A7666F">
                                <w:rPr>
                                  <w:rFonts w:eastAsiaTheme="majorEastAsia"/>
                                  <w:b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249E4">
                                <w:rPr>
                                  <w:rFonts w:eastAsiaTheme="majorEastAsia"/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8D591A" id="Rechteck 9" o:spid="_x0000_s1026" style="position:absolute;left:0;text-align:left;margin-left:-352.35pt;margin-top:817.65pt;width:30.6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" o:allowincell="f" stroked="f">
              <v:textbox>
                <w:txbxContent>
                  <w:sdt>
                    <w:sdtPr>
                      <w:rPr>
                        <w:rFonts w:eastAsiaTheme="majorEastAsia"/>
                        <w:b/>
                        <w:sz w:val="20"/>
                        <w:szCs w:val="20"/>
                      </w:rPr>
                      <w:id w:val="1296480993"/>
                    </w:sdtPr>
                    <w:sdtEndPr/>
                    <w:sdtContent>
                      <w:p w:rsidR="00361AB3" w:rsidRPr="004249E4" w:rsidRDefault="00361AB3">
                        <w:pPr>
                          <w:jc w:val="center"/>
                          <w:rPr>
                            <w:rFonts w:eastAsiaTheme="majorEastAsia"/>
                            <w:b/>
                            <w:sz w:val="20"/>
                            <w:szCs w:val="20"/>
                          </w:rPr>
                        </w:pPr>
                        <w:r w:rsidRPr="004249E4"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 w:rsidRPr="004249E4">
                          <w:rPr>
                            <w:b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4249E4"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A7666F" w:rsidRPr="00A7666F">
                          <w:rPr>
                            <w:rFonts w:eastAsiaTheme="majorEastAsia"/>
                            <w:b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4249E4">
                          <w:rPr>
                            <w:rFonts w:eastAsiaTheme="majorEastAsia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361AB3">
      <w:rPr>
        <w:noProof/>
        <w:lang w:val="en-US" w:eastAsia="en-US"/>
      </w:rPr>
      <w:drawing>
        <wp:inline distT="0" distB="0" distL="0" distR="0" wp14:anchorId="712B042D" wp14:editId="1A4C2870">
          <wp:extent cx="7849258" cy="102989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971" cy="104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93" w:rsidRDefault="00DF4593" w:rsidP="003F288C">
      <w:pPr>
        <w:spacing w:after="0"/>
      </w:pPr>
      <w:r>
        <w:separator/>
      </w:r>
    </w:p>
  </w:footnote>
  <w:footnote w:type="continuationSeparator" w:id="0">
    <w:p w:rsidR="00DF4593" w:rsidRDefault="00DF4593" w:rsidP="003F28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B3" w:rsidRDefault="00F1240E" w:rsidP="003F288C">
    <w:pPr>
      <w:pStyle w:val="Head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74D7BC1" wp14:editId="52918E5A">
          <wp:simplePos x="0" y="0"/>
          <wp:positionH relativeFrom="column">
            <wp:posOffset>3602990</wp:posOffset>
          </wp:positionH>
          <wp:positionV relativeFrom="paragraph">
            <wp:posOffset>0</wp:posOffset>
          </wp:positionV>
          <wp:extent cx="3058160" cy="570230"/>
          <wp:effectExtent l="0" t="0" r="8890" b="1270"/>
          <wp:wrapTight wrapText="bothSides">
            <wp:wrapPolygon edited="0">
              <wp:start x="0" y="0"/>
              <wp:lineTo x="0" y="20927"/>
              <wp:lineTo x="21528" y="20927"/>
              <wp:lineTo x="2152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16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AB3">
      <w:rPr>
        <w:noProof/>
      </w:rPr>
      <w:t xml:space="preserve">                     </w:t>
    </w:r>
    <w:r w:rsidR="00361AB3">
      <w:rPr>
        <w:noProof/>
      </w:rPr>
      <w:ptab w:relativeTo="margin" w:alignment="right" w:leader="none"/>
    </w:r>
    <w:r w:rsidR="00361AB3">
      <w:rPr>
        <w:noProof/>
      </w:rPr>
      <w:t xml:space="preserve">         </w:t>
    </w:r>
  </w:p>
  <w:p w:rsidR="00361AB3" w:rsidRDefault="00F1240E" w:rsidP="00DA3F52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350EFA79" wp14:editId="1AABBD64">
          <wp:simplePos x="0" y="0"/>
          <wp:positionH relativeFrom="column">
            <wp:posOffset>805180</wp:posOffset>
          </wp:positionH>
          <wp:positionV relativeFrom="paragraph">
            <wp:posOffset>100965</wp:posOffset>
          </wp:positionV>
          <wp:extent cx="1471930" cy="283210"/>
          <wp:effectExtent l="0" t="0" r="0" b="2540"/>
          <wp:wrapTight wrapText="bothSides">
            <wp:wrapPolygon edited="0">
              <wp:start x="0" y="0"/>
              <wp:lineTo x="0" y="20341"/>
              <wp:lineTo x="21246" y="20341"/>
              <wp:lineTo x="212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45" t="21752" r="43618" b="74027"/>
                  <a:stretch/>
                </pic:blipFill>
                <pic:spPr bwMode="auto">
                  <a:xfrm>
                    <a:off x="0" y="0"/>
                    <a:ext cx="147193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AB3" w:rsidRDefault="00361AB3" w:rsidP="00F1240E">
    <w:pPr>
      <w:pStyle w:val="Header"/>
      <w:jc w:val="right"/>
    </w:pPr>
  </w:p>
  <w:p w:rsidR="00361AB3" w:rsidRDefault="00361A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64E"/>
    <w:multiLevelType w:val="hybridMultilevel"/>
    <w:tmpl w:val="5FD49BCE"/>
    <w:lvl w:ilvl="0" w:tplc="E736A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1E99"/>
    <w:multiLevelType w:val="hybridMultilevel"/>
    <w:tmpl w:val="33C21C3A"/>
    <w:lvl w:ilvl="0" w:tplc="A2B80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D3D76"/>
    <w:multiLevelType w:val="hybridMultilevel"/>
    <w:tmpl w:val="4E5EE4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F2990"/>
    <w:multiLevelType w:val="hybridMultilevel"/>
    <w:tmpl w:val="7B423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B164D"/>
    <w:multiLevelType w:val="hybridMultilevel"/>
    <w:tmpl w:val="82F43DE6"/>
    <w:lvl w:ilvl="0" w:tplc="A2B80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F735F"/>
    <w:multiLevelType w:val="hybridMultilevel"/>
    <w:tmpl w:val="EE8E7968"/>
    <w:lvl w:ilvl="0" w:tplc="3E70B924">
      <w:start w:val="1"/>
      <w:numFmt w:val="bullet"/>
      <w:pStyle w:val="XBI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262B4">
      <w:start w:val="1"/>
      <w:numFmt w:val="bullet"/>
      <w:pStyle w:val="XBIDText2teEben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146A7"/>
    <w:multiLevelType w:val="hybridMultilevel"/>
    <w:tmpl w:val="93BAC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849DE"/>
    <w:multiLevelType w:val="hybridMultilevel"/>
    <w:tmpl w:val="256878E4"/>
    <w:lvl w:ilvl="0" w:tplc="2FDC97DE">
      <w:start w:val="1"/>
      <w:numFmt w:val="lowerLetter"/>
      <w:lvlText w:val="%1)"/>
      <w:lvlJc w:val="left"/>
      <w:pPr>
        <w:tabs>
          <w:tab w:val="num" w:pos="-547"/>
        </w:tabs>
        <w:ind w:left="-547" w:hanging="360"/>
      </w:pPr>
    </w:lvl>
    <w:lvl w:ilvl="1" w:tplc="C3ECABB2">
      <w:start w:val="1"/>
      <w:numFmt w:val="lowerLetter"/>
      <w:lvlText w:val="%2)"/>
      <w:lvlJc w:val="left"/>
      <w:pPr>
        <w:tabs>
          <w:tab w:val="num" w:pos="173"/>
        </w:tabs>
        <w:ind w:left="173" w:hanging="360"/>
      </w:pPr>
    </w:lvl>
    <w:lvl w:ilvl="2" w:tplc="5B5A0F3C" w:tentative="1">
      <w:start w:val="1"/>
      <w:numFmt w:val="lowerLetter"/>
      <w:lvlText w:val="%3)"/>
      <w:lvlJc w:val="left"/>
      <w:pPr>
        <w:tabs>
          <w:tab w:val="num" w:pos="893"/>
        </w:tabs>
        <w:ind w:left="893" w:hanging="360"/>
      </w:pPr>
    </w:lvl>
    <w:lvl w:ilvl="3" w:tplc="D76AC00E" w:tentative="1">
      <w:start w:val="1"/>
      <w:numFmt w:val="lowerLetter"/>
      <w:lvlText w:val="%4)"/>
      <w:lvlJc w:val="left"/>
      <w:pPr>
        <w:tabs>
          <w:tab w:val="num" w:pos="1613"/>
        </w:tabs>
        <w:ind w:left="1613" w:hanging="360"/>
      </w:pPr>
    </w:lvl>
    <w:lvl w:ilvl="4" w:tplc="83FCD51E" w:tentative="1">
      <w:start w:val="1"/>
      <w:numFmt w:val="lowerLetter"/>
      <w:lvlText w:val="%5)"/>
      <w:lvlJc w:val="left"/>
      <w:pPr>
        <w:tabs>
          <w:tab w:val="num" w:pos="2333"/>
        </w:tabs>
        <w:ind w:left="2333" w:hanging="360"/>
      </w:pPr>
    </w:lvl>
    <w:lvl w:ilvl="5" w:tplc="97D8B7FC" w:tentative="1">
      <w:start w:val="1"/>
      <w:numFmt w:val="lowerLetter"/>
      <w:lvlText w:val="%6)"/>
      <w:lvlJc w:val="left"/>
      <w:pPr>
        <w:tabs>
          <w:tab w:val="num" w:pos="3053"/>
        </w:tabs>
        <w:ind w:left="3053" w:hanging="360"/>
      </w:pPr>
    </w:lvl>
    <w:lvl w:ilvl="6" w:tplc="BCE2C8B4" w:tentative="1">
      <w:start w:val="1"/>
      <w:numFmt w:val="lowerLetter"/>
      <w:lvlText w:val="%7)"/>
      <w:lvlJc w:val="left"/>
      <w:pPr>
        <w:tabs>
          <w:tab w:val="num" w:pos="3773"/>
        </w:tabs>
        <w:ind w:left="3773" w:hanging="360"/>
      </w:pPr>
    </w:lvl>
    <w:lvl w:ilvl="7" w:tplc="4772412C" w:tentative="1">
      <w:start w:val="1"/>
      <w:numFmt w:val="lowerLetter"/>
      <w:lvlText w:val="%8)"/>
      <w:lvlJc w:val="left"/>
      <w:pPr>
        <w:tabs>
          <w:tab w:val="num" w:pos="4493"/>
        </w:tabs>
        <w:ind w:left="4493" w:hanging="360"/>
      </w:pPr>
    </w:lvl>
    <w:lvl w:ilvl="8" w:tplc="9C362F4A" w:tentative="1">
      <w:start w:val="1"/>
      <w:numFmt w:val="lowerLetter"/>
      <w:lvlText w:val="%9)"/>
      <w:lvlJc w:val="left"/>
      <w:pPr>
        <w:tabs>
          <w:tab w:val="num" w:pos="5213"/>
        </w:tabs>
        <w:ind w:left="5213" w:hanging="360"/>
      </w:pPr>
    </w:lvl>
  </w:abstractNum>
  <w:abstractNum w:abstractNumId="8">
    <w:nsid w:val="73CC1A00"/>
    <w:multiLevelType w:val="hybridMultilevel"/>
    <w:tmpl w:val="34F027C0"/>
    <w:lvl w:ilvl="0" w:tplc="A2B808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E70247"/>
    <w:multiLevelType w:val="hybridMultilevel"/>
    <w:tmpl w:val="F73EC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05109"/>
    <w:multiLevelType w:val="hybridMultilevel"/>
    <w:tmpl w:val="11A2F518"/>
    <w:lvl w:ilvl="0" w:tplc="A2B80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062B9"/>
    <w:multiLevelType w:val="hybridMultilevel"/>
    <w:tmpl w:val="47F0344A"/>
    <w:lvl w:ilvl="0" w:tplc="ADFAC9FA">
      <w:start w:val="1"/>
      <w:numFmt w:val="lowerLetter"/>
      <w:lvlText w:val="%1)"/>
      <w:lvlJc w:val="left"/>
      <w:pPr>
        <w:tabs>
          <w:tab w:val="num" w:pos="-547"/>
        </w:tabs>
        <w:ind w:left="-547" w:hanging="360"/>
      </w:pPr>
      <w:rPr>
        <w:rFonts w:hint="default"/>
      </w:rPr>
    </w:lvl>
    <w:lvl w:ilvl="1" w:tplc="71A2C7EA">
      <w:start w:val="1"/>
      <w:numFmt w:val="lowerLetter"/>
      <w:lvlText w:val="%2)"/>
      <w:lvlJc w:val="left"/>
      <w:pPr>
        <w:tabs>
          <w:tab w:val="num" w:pos="173"/>
        </w:tabs>
        <w:ind w:left="173" w:hanging="360"/>
      </w:pPr>
    </w:lvl>
    <w:lvl w:ilvl="2" w:tplc="F866F2AA" w:tentative="1">
      <w:start w:val="1"/>
      <w:numFmt w:val="lowerLetter"/>
      <w:lvlText w:val="%3)"/>
      <w:lvlJc w:val="left"/>
      <w:pPr>
        <w:tabs>
          <w:tab w:val="num" w:pos="893"/>
        </w:tabs>
        <w:ind w:left="893" w:hanging="360"/>
      </w:pPr>
    </w:lvl>
    <w:lvl w:ilvl="3" w:tplc="0AD4E8F6" w:tentative="1">
      <w:start w:val="1"/>
      <w:numFmt w:val="lowerLetter"/>
      <w:lvlText w:val="%4)"/>
      <w:lvlJc w:val="left"/>
      <w:pPr>
        <w:tabs>
          <w:tab w:val="num" w:pos="1613"/>
        </w:tabs>
        <w:ind w:left="1613" w:hanging="360"/>
      </w:pPr>
    </w:lvl>
    <w:lvl w:ilvl="4" w:tplc="A94EB6C8" w:tentative="1">
      <w:start w:val="1"/>
      <w:numFmt w:val="lowerLetter"/>
      <w:lvlText w:val="%5)"/>
      <w:lvlJc w:val="left"/>
      <w:pPr>
        <w:tabs>
          <w:tab w:val="num" w:pos="2333"/>
        </w:tabs>
        <w:ind w:left="2333" w:hanging="360"/>
      </w:pPr>
    </w:lvl>
    <w:lvl w:ilvl="5" w:tplc="AB3E176E" w:tentative="1">
      <w:start w:val="1"/>
      <w:numFmt w:val="lowerLetter"/>
      <w:lvlText w:val="%6)"/>
      <w:lvlJc w:val="left"/>
      <w:pPr>
        <w:tabs>
          <w:tab w:val="num" w:pos="3053"/>
        </w:tabs>
        <w:ind w:left="3053" w:hanging="360"/>
      </w:pPr>
    </w:lvl>
    <w:lvl w:ilvl="6" w:tplc="3B82414E" w:tentative="1">
      <w:start w:val="1"/>
      <w:numFmt w:val="lowerLetter"/>
      <w:lvlText w:val="%7)"/>
      <w:lvlJc w:val="left"/>
      <w:pPr>
        <w:tabs>
          <w:tab w:val="num" w:pos="3773"/>
        </w:tabs>
        <w:ind w:left="3773" w:hanging="360"/>
      </w:pPr>
    </w:lvl>
    <w:lvl w:ilvl="7" w:tplc="A64073D6" w:tentative="1">
      <w:start w:val="1"/>
      <w:numFmt w:val="lowerLetter"/>
      <w:lvlText w:val="%8)"/>
      <w:lvlJc w:val="left"/>
      <w:pPr>
        <w:tabs>
          <w:tab w:val="num" w:pos="4493"/>
        </w:tabs>
        <w:ind w:left="4493" w:hanging="360"/>
      </w:pPr>
    </w:lvl>
    <w:lvl w:ilvl="8" w:tplc="58A89AC2" w:tentative="1">
      <w:start w:val="1"/>
      <w:numFmt w:val="lowerLetter"/>
      <w:lvlText w:val="%9)"/>
      <w:lvlJc w:val="left"/>
      <w:pPr>
        <w:tabs>
          <w:tab w:val="num" w:pos="5213"/>
        </w:tabs>
        <w:ind w:left="5213" w:hanging="360"/>
      </w:pPr>
    </w:lvl>
  </w:abstractNum>
  <w:abstractNum w:abstractNumId="12">
    <w:nsid w:val="7C627DCE"/>
    <w:multiLevelType w:val="hybridMultilevel"/>
    <w:tmpl w:val="531E18A2"/>
    <w:lvl w:ilvl="0" w:tplc="6834F9B8">
      <w:start w:val="1"/>
      <w:numFmt w:val="decimal"/>
      <w:pStyle w:val="XBIDTaskNumb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7D024C"/>
    <w:multiLevelType w:val="hybridMultilevel"/>
    <w:tmpl w:val="8654B306"/>
    <w:lvl w:ilvl="0" w:tplc="A148E186">
      <w:start w:val="1"/>
      <w:numFmt w:val="lowerLetter"/>
      <w:lvlText w:val="%1)"/>
      <w:lvlJc w:val="left"/>
      <w:pPr>
        <w:tabs>
          <w:tab w:val="num" w:pos="-547"/>
        </w:tabs>
        <w:ind w:left="-547" w:hanging="360"/>
      </w:pPr>
    </w:lvl>
    <w:lvl w:ilvl="1" w:tplc="71A2C7EA">
      <w:start w:val="1"/>
      <w:numFmt w:val="lowerLetter"/>
      <w:lvlText w:val="%2)"/>
      <w:lvlJc w:val="left"/>
      <w:pPr>
        <w:tabs>
          <w:tab w:val="num" w:pos="173"/>
        </w:tabs>
        <w:ind w:left="173" w:hanging="360"/>
      </w:pPr>
    </w:lvl>
    <w:lvl w:ilvl="2" w:tplc="F866F2AA" w:tentative="1">
      <w:start w:val="1"/>
      <w:numFmt w:val="lowerLetter"/>
      <w:lvlText w:val="%3)"/>
      <w:lvlJc w:val="left"/>
      <w:pPr>
        <w:tabs>
          <w:tab w:val="num" w:pos="893"/>
        </w:tabs>
        <w:ind w:left="893" w:hanging="360"/>
      </w:pPr>
    </w:lvl>
    <w:lvl w:ilvl="3" w:tplc="0AD4E8F6" w:tentative="1">
      <w:start w:val="1"/>
      <w:numFmt w:val="lowerLetter"/>
      <w:lvlText w:val="%4)"/>
      <w:lvlJc w:val="left"/>
      <w:pPr>
        <w:tabs>
          <w:tab w:val="num" w:pos="1613"/>
        </w:tabs>
        <w:ind w:left="1613" w:hanging="360"/>
      </w:pPr>
    </w:lvl>
    <w:lvl w:ilvl="4" w:tplc="A94EB6C8" w:tentative="1">
      <w:start w:val="1"/>
      <w:numFmt w:val="lowerLetter"/>
      <w:lvlText w:val="%5)"/>
      <w:lvlJc w:val="left"/>
      <w:pPr>
        <w:tabs>
          <w:tab w:val="num" w:pos="2333"/>
        </w:tabs>
        <w:ind w:left="2333" w:hanging="360"/>
      </w:pPr>
    </w:lvl>
    <w:lvl w:ilvl="5" w:tplc="AB3E176E" w:tentative="1">
      <w:start w:val="1"/>
      <w:numFmt w:val="lowerLetter"/>
      <w:lvlText w:val="%6)"/>
      <w:lvlJc w:val="left"/>
      <w:pPr>
        <w:tabs>
          <w:tab w:val="num" w:pos="3053"/>
        </w:tabs>
        <w:ind w:left="3053" w:hanging="360"/>
      </w:pPr>
    </w:lvl>
    <w:lvl w:ilvl="6" w:tplc="3B82414E" w:tentative="1">
      <w:start w:val="1"/>
      <w:numFmt w:val="lowerLetter"/>
      <w:lvlText w:val="%7)"/>
      <w:lvlJc w:val="left"/>
      <w:pPr>
        <w:tabs>
          <w:tab w:val="num" w:pos="3773"/>
        </w:tabs>
        <w:ind w:left="3773" w:hanging="360"/>
      </w:pPr>
    </w:lvl>
    <w:lvl w:ilvl="7" w:tplc="A64073D6" w:tentative="1">
      <w:start w:val="1"/>
      <w:numFmt w:val="lowerLetter"/>
      <w:lvlText w:val="%8)"/>
      <w:lvlJc w:val="left"/>
      <w:pPr>
        <w:tabs>
          <w:tab w:val="num" w:pos="4493"/>
        </w:tabs>
        <w:ind w:left="4493" w:hanging="360"/>
      </w:pPr>
    </w:lvl>
    <w:lvl w:ilvl="8" w:tplc="58A89AC2" w:tentative="1">
      <w:start w:val="1"/>
      <w:numFmt w:val="lowerLetter"/>
      <w:lvlText w:val="%9)"/>
      <w:lvlJc w:val="left"/>
      <w:pPr>
        <w:tabs>
          <w:tab w:val="num" w:pos="5213"/>
        </w:tabs>
        <w:ind w:left="5213" w:hanging="36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11"/>
    <w:rsid w:val="0000125A"/>
    <w:rsid w:val="0000548A"/>
    <w:rsid w:val="000124D7"/>
    <w:rsid w:val="000164BB"/>
    <w:rsid w:val="0001726B"/>
    <w:rsid w:val="0003333C"/>
    <w:rsid w:val="00042222"/>
    <w:rsid w:val="00043B99"/>
    <w:rsid w:val="00046547"/>
    <w:rsid w:val="00050530"/>
    <w:rsid w:val="0006193B"/>
    <w:rsid w:val="0006627A"/>
    <w:rsid w:val="00067598"/>
    <w:rsid w:val="00082EF0"/>
    <w:rsid w:val="0008354F"/>
    <w:rsid w:val="00093971"/>
    <w:rsid w:val="000A3C5C"/>
    <w:rsid w:val="000B19C9"/>
    <w:rsid w:val="000B2B07"/>
    <w:rsid w:val="000B4920"/>
    <w:rsid w:val="000B4E54"/>
    <w:rsid w:val="000B5BC2"/>
    <w:rsid w:val="000B7857"/>
    <w:rsid w:val="000D308C"/>
    <w:rsid w:val="000D7D38"/>
    <w:rsid w:val="000E54F6"/>
    <w:rsid w:val="000F0904"/>
    <w:rsid w:val="000F5591"/>
    <w:rsid w:val="00101D52"/>
    <w:rsid w:val="00103E77"/>
    <w:rsid w:val="00117FC8"/>
    <w:rsid w:val="00132315"/>
    <w:rsid w:val="001368FA"/>
    <w:rsid w:val="00140154"/>
    <w:rsid w:val="00142B95"/>
    <w:rsid w:val="00145A21"/>
    <w:rsid w:val="00150FCC"/>
    <w:rsid w:val="0015568B"/>
    <w:rsid w:val="0016554B"/>
    <w:rsid w:val="00166760"/>
    <w:rsid w:val="0017025D"/>
    <w:rsid w:val="00170DC5"/>
    <w:rsid w:val="001712A4"/>
    <w:rsid w:val="00171482"/>
    <w:rsid w:val="001745B1"/>
    <w:rsid w:val="001777C5"/>
    <w:rsid w:val="001858AB"/>
    <w:rsid w:val="00185E9A"/>
    <w:rsid w:val="00187E00"/>
    <w:rsid w:val="00196311"/>
    <w:rsid w:val="00196D37"/>
    <w:rsid w:val="001A0C97"/>
    <w:rsid w:val="001A4988"/>
    <w:rsid w:val="001A6F74"/>
    <w:rsid w:val="001B05D1"/>
    <w:rsid w:val="001B15A3"/>
    <w:rsid w:val="001B2E7C"/>
    <w:rsid w:val="001B3096"/>
    <w:rsid w:val="001D0283"/>
    <w:rsid w:val="001D40A2"/>
    <w:rsid w:val="001D6AC7"/>
    <w:rsid w:val="001E475E"/>
    <w:rsid w:val="001F0BDD"/>
    <w:rsid w:val="001F5298"/>
    <w:rsid w:val="002000BD"/>
    <w:rsid w:val="0020109E"/>
    <w:rsid w:val="0020112D"/>
    <w:rsid w:val="00204D36"/>
    <w:rsid w:val="00205397"/>
    <w:rsid w:val="002134EB"/>
    <w:rsid w:val="0021721D"/>
    <w:rsid w:val="00227ADF"/>
    <w:rsid w:val="002305BB"/>
    <w:rsid w:val="00234BA3"/>
    <w:rsid w:val="00234E9C"/>
    <w:rsid w:val="0024418D"/>
    <w:rsid w:val="0025794A"/>
    <w:rsid w:val="00261CED"/>
    <w:rsid w:val="00277393"/>
    <w:rsid w:val="00285611"/>
    <w:rsid w:val="0028769E"/>
    <w:rsid w:val="00292D93"/>
    <w:rsid w:val="00296DBA"/>
    <w:rsid w:val="002B3567"/>
    <w:rsid w:val="002B6AFE"/>
    <w:rsid w:val="002C2DBC"/>
    <w:rsid w:val="002C5BB9"/>
    <w:rsid w:val="002C5C41"/>
    <w:rsid w:val="002D1906"/>
    <w:rsid w:val="002D31B3"/>
    <w:rsid w:val="002D7E4F"/>
    <w:rsid w:val="002E2B83"/>
    <w:rsid w:val="002E3D32"/>
    <w:rsid w:val="002E5FAA"/>
    <w:rsid w:val="002F2DD9"/>
    <w:rsid w:val="0031144B"/>
    <w:rsid w:val="00313A66"/>
    <w:rsid w:val="00313AA8"/>
    <w:rsid w:val="00320FAA"/>
    <w:rsid w:val="003261CA"/>
    <w:rsid w:val="0032681D"/>
    <w:rsid w:val="00327803"/>
    <w:rsid w:val="00331680"/>
    <w:rsid w:val="0034050C"/>
    <w:rsid w:val="00346711"/>
    <w:rsid w:val="00355765"/>
    <w:rsid w:val="00361AB3"/>
    <w:rsid w:val="00364604"/>
    <w:rsid w:val="00366593"/>
    <w:rsid w:val="00373511"/>
    <w:rsid w:val="00373950"/>
    <w:rsid w:val="00376964"/>
    <w:rsid w:val="00376BBB"/>
    <w:rsid w:val="00385343"/>
    <w:rsid w:val="00386973"/>
    <w:rsid w:val="00390608"/>
    <w:rsid w:val="00394A1A"/>
    <w:rsid w:val="0039512A"/>
    <w:rsid w:val="00395670"/>
    <w:rsid w:val="003A6205"/>
    <w:rsid w:val="003B791E"/>
    <w:rsid w:val="003D1A5E"/>
    <w:rsid w:val="003D67AE"/>
    <w:rsid w:val="003F11C3"/>
    <w:rsid w:val="003F288C"/>
    <w:rsid w:val="004045C7"/>
    <w:rsid w:val="00411D9C"/>
    <w:rsid w:val="00412051"/>
    <w:rsid w:val="00413DAF"/>
    <w:rsid w:val="0041612A"/>
    <w:rsid w:val="004206AA"/>
    <w:rsid w:val="004218A5"/>
    <w:rsid w:val="004249E4"/>
    <w:rsid w:val="004252F2"/>
    <w:rsid w:val="004368D7"/>
    <w:rsid w:val="00436E49"/>
    <w:rsid w:val="004422BD"/>
    <w:rsid w:val="00453E37"/>
    <w:rsid w:val="00455CDE"/>
    <w:rsid w:val="0045614E"/>
    <w:rsid w:val="004563FA"/>
    <w:rsid w:val="004607E7"/>
    <w:rsid w:val="0046742F"/>
    <w:rsid w:val="00476AE7"/>
    <w:rsid w:val="004822E3"/>
    <w:rsid w:val="004845D9"/>
    <w:rsid w:val="00487DA3"/>
    <w:rsid w:val="004929C0"/>
    <w:rsid w:val="00492B7B"/>
    <w:rsid w:val="00494C42"/>
    <w:rsid w:val="004A135E"/>
    <w:rsid w:val="004A6927"/>
    <w:rsid w:val="004B0CE0"/>
    <w:rsid w:val="004B1D6F"/>
    <w:rsid w:val="004B46BB"/>
    <w:rsid w:val="004C08A5"/>
    <w:rsid w:val="004C5674"/>
    <w:rsid w:val="004D0C8A"/>
    <w:rsid w:val="004D3A82"/>
    <w:rsid w:val="004E42E9"/>
    <w:rsid w:val="0050037B"/>
    <w:rsid w:val="00503CBD"/>
    <w:rsid w:val="005055A5"/>
    <w:rsid w:val="00512CF1"/>
    <w:rsid w:val="0051435F"/>
    <w:rsid w:val="00525572"/>
    <w:rsid w:val="005450E8"/>
    <w:rsid w:val="005567B1"/>
    <w:rsid w:val="00557397"/>
    <w:rsid w:val="00566E14"/>
    <w:rsid w:val="00573E59"/>
    <w:rsid w:val="005742AF"/>
    <w:rsid w:val="0058023B"/>
    <w:rsid w:val="005827AD"/>
    <w:rsid w:val="005964A8"/>
    <w:rsid w:val="005A4139"/>
    <w:rsid w:val="005C0F37"/>
    <w:rsid w:val="005C56D1"/>
    <w:rsid w:val="005C7B28"/>
    <w:rsid w:val="005D16CB"/>
    <w:rsid w:val="005D4A82"/>
    <w:rsid w:val="005D7A46"/>
    <w:rsid w:val="005E070E"/>
    <w:rsid w:val="005E4606"/>
    <w:rsid w:val="005E59E2"/>
    <w:rsid w:val="005F2607"/>
    <w:rsid w:val="005F31E9"/>
    <w:rsid w:val="005F60AA"/>
    <w:rsid w:val="005F649C"/>
    <w:rsid w:val="005F6F16"/>
    <w:rsid w:val="00601736"/>
    <w:rsid w:val="00616265"/>
    <w:rsid w:val="00621592"/>
    <w:rsid w:val="00625092"/>
    <w:rsid w:val="0063031E"/>
    <w:rsid w:val="006323A3"/>
    <w:rsid w:val="00633C01"/>
    <w:rsid w:val="006357FC"/>
    <w:rsid w:val="0064040A"/>
    <w:rsid w:val="00642907"/>
    <w:rsid w:val="0064498B"/>
    <w:rsid w:val="00650D5D"/>
    <w:rsid w:val="006728EC"/>
    <w:rsid w:val="006829DE"/>
    <w:rsid w:val="00694139"/>
    <w:rsid w:val="006972DA"/>
    <w:rsid w:val="006B4152"/>
    <w:rsid w:val="006C6556"/>
    <w:rsid w:val="006C7C2C"/>
    <w:rsid w:val="006D1264"/>
    <w:rsid w:val="006D134A"/>
    <w:rsid w:val="006D4249"/>
    <w:rsid w:val="006E01ED"/>
    <w:rsid w:val="006F1C78"/>
    <w:rsid w:val="00701E71"/>
    <w:rsid w:val="00702637"/>
    <w:rsid w:val="00702C75"/>
    <w:rsid w:val="00704095"/>
    <w:rsid w:val="00710E92"/>
    <w:rsid w:val="00712316"/>
    <w:rsid w:val="00714520"/>
    <w:rsid w:val="007170B7"/>
    <w:rsid w:val="007178B8"/>
    <w:rsid w:val="00720B04"/>
    <w:rsid w:val="00726DBC"/>
    <w:rsid w:val="007314D8"/>
    <w:rsid w:val="00734115"/>
    <w:rsid w:val="007345A1"/>
    <w:rsid w:val="00745253"/>
    <w:rsid w:val="007724C6"/>
    <w:rsid w:val="00773218"/>
    <w:rsid w:val="00781922"/>
    <w:rsid w:val="007873C0"/>
    <w:rsid w:val="00794AB8"/>
    <w:rsid w:val="00795202"/>
    <w:rsid w:val="007A3A19"/>
    <w:rsid w:val="007A789A"/>
    <w:rsid w:val="007C0029"/>
    <w:rsid w:val="007C1F8E"/>
    <w:rsid w:val="007C5101"/>
    <w:rsid w:val="007C76CA"/>
    <w:rsid w:val="007D08A4"/>
    <w:rsid w:val="007E1874"/>
    <w:rsid w:val="007E2552"/>
    <w:rsid w:val="007E7025"/>
    <w:rsid w:val="007E7753"/>
    <w:rsid w:val="007F110A"/>
    <w:rsid w:val="007F650A"/>
    <w:rsid w:val="007F68B3"/>
    <w:rsid w:val="00804333"/>
    <w:rsid w:val="00804AE3"/>
    <w:rsid w:val="00814731"/>
    <w:rsid w:val="00815D3E"/>
    <w:rsid w:val="00822B80"/>
    <w:rsid w:val="00824B9C"/>
    <w:rsid w:val="00835956"/>
    <w:rsid w:val="00846EE0"/>
    <w:rsid w:val="008527A7"/>
    <w:rsid w:val="00855146"/>
    <w:rsid w:val="00855193"/>
    <w:rsid w:val="00855CE2"/>
    <w:rsid w:val="008579C9"/>
    <w:rsid w:val="00866745"/>
    <w:rsid w:val="008739AE"/>
    <w:rsid w:val="008763A3"/>
    <w:rsid w:val="00883E73"/>
    <w:rsid w:val="00890C5C"/>
    <w:rsid w:val="00895D89"/>
    <w:rsid w:val="008A4A20"/>
    <w:rsid w:val="008A5B5E"/>
    <w:rsid w:val="008B4B19"/>
    <w:rsid w:val="008B771B"/>
    <w:rsid w:val="008D172A"/>
    <w:rsid w:val="008D3F39"/>
    <w:rsid w:val="008D705F"/>
    <w:rsid w:val="008F192B"/>
    <w:rsid w:val="008F1F7C"/>
    <w:rsid w:val="008F2ECF"/>
    <w:rsid w:val="008F3F30"/>
    <w:rsid w:val="008F6909"/>
    <w:rsid w:val="008F6AE2"/>
    <w:rsid w:val="008F7835"/>
    <w:rsid w:val="009008FC"/>
    <w:rsid w:val="009021E4"/>
    <w:rsid w:val="00902245"/>
    <w:rsid w:val="00916135"/>
    <w:rsid w:val="009168CE"/>
    <w:rsid w:val="00926E76"/>
    <w:rsid w:val="00934CB1"/>
    <w:rsid w:val="0095049B"/>
    <w:rsid w:val="00956E33"/>
    <w:rsid w:val="00961B63"/>
    <w:rsid w:val="00973DE4"/>
    <w:rsid w:val="0097711B"/>
    <w:rsid w:val="00996BA5"/>
    <w:rsid w:val="009A1483"/>
    <w:rsid w:val="009B1BB7"/>
    <w:rsid w:val="009B3599"/>
    <w:rsid w:val="009D0071"/>
    <w:rsid w:val="009D0993"/>
    <w:rsid w:val="009D1F24"/>
    <w:rsid w:val="009D4F58"/>
    <w:rsid w:val="009E5888"/>
    <w:rsid w:val="009F6796"/>
    <w:rsid w:val="00A0162C"/>
    <w:rsid w:val="00A12B78"/>
    <w:rsid w:val="00A16D63"/>
    <w:rsid w:val="00A22F0E"/>
    <w:rsid w:val="00A232D4"/>
    <w:rsid w:val="00A2710F"/>
    <w:rsid w:val="00A347D8"/>
    <w:rsid w:val="00A44562"/>
    <w:rsid w:val="00A44B21"/>
    <w:rsid w:val="00A47127"/>
    <w:rsid w:val="00A47500"/>
    <w:rsid w:val="00A50165"/>
    <w:rsid w:val="00A64F11"/>
    <w:rsid w:val="00A67997"/>
    <w:rsid w:val="00A67C74"/>
    <w:rsid w:val="00A70577"/>
    <w:rsid w:val="00A7666F"/>
    <w:rsid w:val="00A83CCE"/>
    <w:rsid w:val="00A94AC0"/>
    <w:rsid w:val="00A95533"/>
    <w:rsid w:val="00A97272"/>
    <w:rsid w:val="00AA0EAC"/>
    <w:rsid w:val="00AA5BC8"/>
    <w:rsid w:val="00AB5BDD"/>
    <w:rsid w:val="00AC3C31"/>
    <w:rsid w:val="00AC5428"/>
    <w:rsid w:val="00AD278D"/>
    <w:rsid w:val="00AD6A1F"/>
    <w:rsid w:val="00AD72DE"/>
    <w:rsid w:val="00AE4CCD"/>
    <w:rsid w:val="00AE56AA"/>
    <w:rsid w:val="00AF4B18"/>
    <w:rsid w:val="00B05F5D"/>
    <w:rsid w:val="00B10282"/>
    <w:rsid w:val="00B148B9"/>
    <w:rsid w:val="00B156A8"/>
    <w:rsid w:val="00B167DB"/>
    <w:rsid w:val="00B2097D"/>
    <w:rsid w:val="00B210C4"/>
    <w:rsid w:val="00B22767"/>
    <w:rsid w:val="00B34660"/>
    <w:rsid w:val="00B4626D"/>
    <w:rsid w:val="00B51E7E"/>
    <w:rsid w:val="00B6228A"/>
    <w:rsid w:val="00B71196"/>
    <w:rsid w:val="00B72BBB"/>
    <w:rsid w:val="00B807DA"/>
    <w:rsid w:val="00B823E7"/>
    <w:rsid w:val="00B825C0"/>
    <w:rsid w:val="00B82B8D"/>
    <w:rsid w:val="00B916A8"/>
    <w:rsid w:val="00B93135"/>
    <w:rsid w:val="00B9569B"/>
    <w:rsid w:val="00BA0149"/>
    <w:rsid w:val="00BB5155"/>
    <w:rsid w:val="00BC1A9D"/>
    <w:rsid w:val="00BC509D"/>
    <w:rsid w:val="00BD024F"/>
    <w:rsid w:val="00BE298C"/>
    <w:rsid w:val="00BE541A"/>
    <w:rsid w:val="00BE7FE0"/>
    <w:rsid w:val="00BF1A4B"/>
    <w:rsid w:val="00BF7A98"/>
    <w:rsid w:val="00C0520E"/>
    <w:rsid w:val="00C1176E"/>
    <w:rsid w:val="00C11C94"/>
    <w:rsid w:val="00C14836"/>
    <w:rsid w:val="00C1682E"/>
    <w:rsid w:val="00C16CB8"/>
    <w:rsid w:val="00C236BA"/>
    <w:rsid w:val="00C32BDB"/>
    <w:rsid w:val="00C33AC9"/>
    <w:rsid w:val="00C34822"/>
    <w:rsid w:val="00C441B4"/>
    <w:rsid w:val="00C45C2C"/>
    <w:rsid w:val="00C4756E"/>
    <w:rsid w:val="00C50ED9"/>
    <w:rsid w:val="00C53E10"/>
    <w:rsid w:val="00C6736E"/>
    <w:rsid w:val="00C7103E"/>
    <w:rsid w:val="00C81156"/>
    <w:rsid w:val="00C84263"/>
    <w:rsid w:val="00C84C2D"/>
    <w:rsid w:val="00C90B93"/>
    <w:rsid w:val="00C9207D"/>
    <w:rsid w:val="00C94BEF"/>
    <w:rsid w:val="00C96664"/>
    <w:rsid w:val="00C97AF8"/>
    <w:rsid w:val="00CB3C2C"/>
    <w:rsid w:val="00CB666C"/>
    <w:rsid w:val="00CB7212"/>
    <w:rsid w:val="00CC0D06"/>
    <w:rsid w:val="00CC6273"/>
    <w:rsid w:val="00CE26C4"/>
    <w:rsid w:val="00CE6A6C"/>
    <w:rsid w:val="00CF1097"/>
    <w:rsid w:val="00CF4C03"/>
    <w:rsid w:val="00CF6119"/>
    <w:rsid w:val="00D023DC"/>
    <w:rsid w:val="00D02EA4"/>
    <w:rsid w:val="00D10847"/>
    <w:rsid w:val="00D16EBF"/>
    <w:rsid w:val="00D4000F"/>
    <w:rsid w:val="00D44891"/>
    <w:rsid w:val="00D45510"/>
    <w:rsid w:val="00D51A25"/>
    <w:rsid w:val="00D54679"/>
    <w:rsid w:val="00D6487A"/>
    <w:rsid w:val="00D64FEA"/>
    <w:rsid w:val="00D71ADF"/>
    <w:rsid w:val="00D72E97"/>
    <w:rsid w:val="00D80B2B"/>
    <w:rsid w:val="00D85961"/>
    <w:rsid w:val="00D859CE"/>
    <w:rsid w:val="00DA3A86"/>
    <w:rsid w:val="00DA3F52"/>
    <w:rsid w:val="00DA43E4"/>
    <w:rsid w:val="00DB0090"/>
    <w:rsid w:val="00DB0371"/>
    <w:rsid w:val="00DB49D9"/>
    <w:rsid w:val="00DB7299"/>
    <w:rsid w:val="00DC17E8"/>
    <w:rsid w:val="00DC5C88"/>
    <w:rsid w:val="00DD0E5A"/>
    <w:rsid w:val="00DD3B53"/>
    <w:rsid w:val="00DD4DCE"/>
    <w:rsid w:val="00DD6458"/>
    <w:rsid w:val="00DD774C"/>
    <w:rsid w:val="00DE4A89"/>
    <w:rsid w:val="00DE5B36"/>
    <w:rsid w:val="00DE6AAE"/>
    <w:rsid w:val="00DF09C4"/>
    <w:rsid w:val="00DF25A2"/>
    <w:rsid w:val="00DF3972"/>
    <w:rsid w:val="00DF4593"/>
    <w:rsid w:val="00DF674B"/>
    <w:rsid w:val="00E000D9"/>
    <w:rsid w:val="00E0206F"/>
    <w:rsid w:val="00E028A0"/>
    <w:rsid w:val="00E11DD5"/>
    <w:rsid w:val="00E141E7"/>
    <w:rsid w:val="00E2043D"/>
    <w:rsid w:val="00E25799"/>
    <w:rsid w:val="00E25A7D"/>
    <w:rsid w:val="00E2687E"/>
    <w:rsid w:val="00E30767"/>
    <w:rsid w:val="00E31C26"/>
    <w:rsid w:val="00E346A3"/>
    <w:rsid w:val="00E34DC6"/>
    <w:rsid w:val="00E41199"/>
    <w:rsid w:val="00E47C73"/>
    <w:rsid w:val="00E62730"/>
    <w:rsid w:val="00E63603"/>
    <w:rsid w:val="00E63DC0"/>
    <w:rsid w:val="00E675DE"/>
    <w:rsid w:val="00E67D40"/>
    <w:rsid w:val="00E67FC7"/>
    <w:rsid w:val="00E732EF"/>
    <w:rsid w:val="00E76E3D"/>
    <w:rsid w:val="00E77C32"/>
    <w:rsid w:val="00E807E2"/>
    <w:rsid w:val="00E81A9C"/>
    <w:rsid w:val="00E9180A"/>
    <w:rsid w:val="00E93B9D"/>
    <w:rsid w:val="00E957C1"/>
    <w:rsid w:val="00EA0D02"/>
    <w:rsid w:val="00EB0FAC"/>
    <w:rsid w:val="00EB41EC"/>
    <w:rsid w:val="00ED280D"/>
    <w:rsid w:val="00ED56E6"/>
    <w:rsid w:val="00EE3C52"/>
    <w:rsid w:val="00EE4A90"/>
    <w:rsid w:val="00EF136E"/>
    <w:rsid w:val="00EF3D66"/>
    <w:rsid w:val="00F05D96"/>
    <w:rsid w:val="00F1240E"/>
    <w:rsid w:val="00F1688F"/>
    <w:rsid w:val="00F17A75"/>
    <w:rsid w:val="00F229D0"/>
    <w:rsid w:val="00F23989"/>
    <w:rsid w:val="00F2453F"/>
    <w:rsid w:val="00F340D9"/>
    <w:rsid w:val="00F3519F"/>
    <w:rsid w:val="00F45C79"/>
    <w:rsid w:val="00F53725"/>
    <w:rsid w:val="00F53981"/>
    <w:rsid w:val="00F54404"/>
    <w:rsid w:val="00F9210C"/>
    <w:rsid w:val="00F94CDA"/>
    <w:rsid w:val="00FB0161"/>
    <w:rsid w:val="00FB0563"/>
    <w:rsid w:val="00FC175C"/>
    <w:rsid w:val="00FC1CEE"/>
    <w:rsid w:val="00FC4A05"/>
    <w:rsid w:val="00FE5697"/>
    <w:rsid w:val="00FF4F39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4B9983-3CF4-4847-AD11-F72B0C37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color w:val="000000" w:themeColor="text1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_Bridge"/>
    <w:qFormat/>
    <w:rsid w:val="00117FC8"/>
    <w:pPr>
      <w:spacing w:after="80"/>
    </w:pPr>
  </w:style>
  <w:style w:type="paragraph" w:styleId="Heading1">
    <w:name w:val="heading 1"/>
    <w:basedOn w:val="Normal"/>
    <w:next w:val="Normal"/>
    <w:link w:val="Heading1Char"/>
    <w:qFormat/>
    <w:rsid w:val="00346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A1004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09C4"/>
    <w:pPr>
      <w:keepNext/>
      <w:keepLines/>
      <w:spacing w:before="200" w:after="0"/>
      <w:outlineLvl w:val="2"/>
    </w:pPr>
    <w:rPr>
      <w:rFonts w:ascii="Cambria" w:eastAsiaTheme="minorEastAsia" w:hAnsi="Cambria"/>
      <w:b/>
      <w:bCs w:val="0"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BridgeStandard">
    <w:name w:val="E-Bridge Standard"/>
    <w:basedOn w:val="Normal"/>
    <w:qFormat/>
    <w:rsid w:val="00EB41EC"/>
  </w:style>
  <w:style w:type="paragraph" w:customStyle="1" w:styleId="Default">
    <w:name w:val="Default"/>
    <w:rsid w:val="002F2DD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rsid w:val="0034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34050C"/>
    <w:tblPr>
      <w:tblStyleRowBandSize w:val="1"/>
      <w:tblStyleColBandSize w:val="1"/>
      <w:tblInd w:w="0" w:type="dxa"/>
      <w:tblBorders>
        <w:top w:val="single" w:sz="8" w:space="0" w:color="FF9640" w:themeColor="accent2" w:themeTint="BF"/>
        <w:left w:val="single" w:sz="8" w:space="0" w:color="FF9640" w:themeColor="accent2" w:themeTint="BF"/>
        <w:bottom w:val="single" w:sz="8" w:space="0" w:color="FF9640" w:themeColor="accent2" w:themeTint="BF"/>
        <w:right w:val="single" w:sz="8" w:space="0" w:color="FF9640" w:themeColor="accent2" w:themeTint="BF"/>
        <w:insideH w:val="single" w:sz="8" w:space="0" w:color="FF96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640" w:themeColor="accent2" w:themeTint="BF"/>
          <w:left w:val="single" w:sz="8" w:space="0" w:color="FF9640" w:themeColor="accent2" w:themeTint="BF"/>
          <w:bottom w:val="single" w:sz="8" w:space="0" w:color="FF9640" w:themeColor="accent2" w:themeTint="BF"/>
          <w:right w:val="single" w:sz="8" w:space="0" w:color="FF9640" w:themeColor="accent2" w:themeTint="BF"/>
          <w:insideH w:val="nil"/>
          <w:insideV w:val="nil"/>
        </w:tcBorders>
        <w:shd w:val="clear" w:color="auto" w:fill="FF7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640" w:themeColor="accent2" w:themeTint="BF"/>
          <w:left w:val="single" w:sz="8" w:space="0" w:color="FF9640" w:themeColor="accent2" w:themeTint="BF"/>
          <w:bottom w:val="single" w:sz="8" w:space="0" w:color="FF9640" w:themeColor="accent2" w:themeTint="BF"/>
          <w:right w:val="single" w:sz="8" w:space="0" w:color="FF96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34050C"/>
    <w:tblPr>
      <w:tblStyleRowBandSize w:val="1"/>
      <w:tblStyleColBandSize w:val="1"/>
      <w:tblInd w:w="0" w:type="dxa"/>
      <w:tblBorders>
        <w:top w:val="single" w:sz="8" w:space="0" w:color="FF7300" w:themeColor="accent2"/>
        <w:left w:val="single" w:sz="8" w:space="0" w:color="FF7300" w:themeColor="accent2"/>
        <w:bottom w:val="single" w:sz="8" w:space="0" w:color="FF7300" w:themeColor="accent2"/>
        <w:right w:val="single" w:sz="8" w:space="0" w:color="FF73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</w:tcBorders>
      </w:tcPr>
    </w:tblStylePr>
    <w:tblStylePr w:type="band1Horz"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9008FC"/>
    <w:tblPr>
      <w:tblStyleRowBandSize w:val="1"/>
      <w:tblStyleColBandSize w:val="1"/>
      <w:tblInd w:w="0" w:type="dxa"/>
      <w:tblBorders>
        <w:top w:val="single" w:sz="8" w:space="0" w:color="FF9640" w:themeColor="accent2" w:themeTint="BF"/>
        <w:left w:val="single" w:sz="8" w:space="0" w:color="FF9640" w:themeColor="accent2" w:themeTint="BF"/>
        <w:bottom w:val="single" w:sz="8" w:space="0" w:color="FF9640" w:themeColor="accent2" w:themeTint="BF"/>
        <w:right w:val="single" w:sz="8" w:space="0" w:color="FF9640" w:themeColor="accent2" w:themeTint="BF"/>
        <w:insideH w:val="single" w:sz="8" w:space="0" w:color="FF9640" w:themeColor="accent2" w:themeTint="BF"/>
        <w:insideV w:val="single" w:sz="8" w:space="0" w:color="FF96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C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6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980" w:themeFill="accent2" w:themeFillTint="7F"/>
      </w:tcPr>
    </w:tblStylePr>
    <w:tblStylePr w:type="band1Horz">
      <w:tblPr/>
      <w:tcPr>
        <w:shd w:val="clear" w:color="auto" w:fill="FFB980" w:themeFill="accent2" w:themeFillTint="7F"/>
      </w:tcPr>
    </w:tblStylePr>
  </w:style>
  <w:style w:type="paragraph" w:styleId="Header">
    <w:name w:val="header"/>
    <w:basedOn w:val="Normal"/>
    <w:link w:val="HeaderChar"/>
    <w:uiPriority w:val="99"/>
    <w:rsid w:val="003F28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288C"/>
    <w:rPr>
      <w:rFonts w:ascii="Segoe UI" w:hAnsi="Segoe UI"/>
      <w:sz w:val="22"/>
      <w:szCs w:val="24"/>
    </w:rPr>
  </w:style>
  <w:style w:type="paragraph" w:styleId="Footer">
    <w:name w:val="footer"/>
    <w:basedOn w:val="Normal"/>
    <w:link w:val="FooterChar"/>
    <w:uiPriority w:val="99"/>
    <w:rsid w:val="003F288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288C"/>
    <w:rPr>
      <w:rFonts w:ascii="Segoe UI" w:hAnsi="Segoe UI"/>
      <w:sz w:val="22"/>
      <w:szCs w:val="24"/>
    </w:rPr>
  </w:style>
  <w:style w:type="paragraph" w:styleId="BalloonText">
    <w:name w:val="Balloon Text"/>
    <w:basedOn w:val="Normal"/>
    <w:link w:val="BalloonTextChar"/>
    <w:rsid w:val="003F28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88C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4D0C8A"/>
    <w:pPr>
      <w:spacing w:after="0"/>
    </w:pPr>
    <w:rPr>
      <w:rFonts w:eastAsiaTheme="minorEastAsia"/>
      <w:sz w:val="24"/>
      <w:szCs w:val="20"/>
      <w:lang w:eastAsia="en-US"/>
    </w:rPr>
  </w:style>
  <w:style w:type="paragraph" w:customStyle="1" w:styleId="TableHeaderText">
    <w:name w:val="Table Header Text"/>
    <w:basedOn w:val="TableText"/>
    <w:uiPriority w:val="99"/>
    <w:rsid w:val="004D0C8A"/>
    <w:pPr>
      <w:jc w:val="center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rsid w:val="00DF09C4"/>
    <w:rPr>
      <w:rFonts w:ascii="Cambria" w:eastAsiaTheme="minorEastAsia" w:hAnsi="Cambria"/>
      <w:b/>
      <w:bCs w:val="0"/>
      <w:color w:val="4F81BD"/>
      <w:sz w:val="22"/>
    </w:rPr>
  </w:style>
  <w:style w:type="table" w:customStyle="1" w:styleId="HelleListe-Akzent11">
    <w:name w:val="Helle Liste - Akzent 11"/>
    <w:basedOn w:val="TableNormal"/>
    <w:next w:val="LightList-Accent1"/>
    <w:uiPriority w:val="61"/>
    <w:rsid w:val="00DF09C4"/>
    <w:rPr>
      <w:rFonts w:ascii="Calibri" w:eastAsiaTheme="minorEastAsia" w:hAnsi="Calibri"/>
      <w:lang w:val="nb-NO" w:eastAsia="nb-NO"/>
    </w:rPr>
    <w:tblPr>
      <w:tblStyleRowBandSize w:val="1"/>
      <w:tblStyleColBandSize w:val="1"/>
      <w:tblInd w:w="0" w:type="dxa"/>
      <w:tblBorders>
        <w:top w:val="single" w:sz="8" w:space="0" w:color="D70057" w:themeColor="accent1"/>
        <w:left w:val="single" w:sz="8" w:space="0" w:color="D70057" w:themeColor="accent1"/>
        <w:bottom w:val="single" w:sz="8" w:space="0" w:color="D70057" w:themeColor="accent1"/>
        <w:right w:val="single" w:sz="8" w:space="0" w:color="D7005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D70057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70057" w:themeColor="accent1"/>
          <w:left w:val="single" w:sz="8" w:space="0" w:color="D70057" w:themeColor="accent1"/>
          <w:bottom w:val="single" w:sz="8" w:space="0" w:color="D70057" w:themeColor="accent1"/>
          <w:right w:val="single" w:sz="8" w:space="0" w:color="D70057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70057" w:themeColor="accent1"/>
          <w:left w:val="single" w:sz="8" w:space="0" w:color="D70057" w:themeColor="accent1"/>
          <w:bottom w:val="single" w:sz="8" w:space="0" w:color="D70057" w:themeColor="accent1"/>
          <w:right w:val="single" w:sz="8" w:space="0" w:color="D70057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70057" w:themeColor="accent1"/>
          <w:left w:val="single" w:sz="8" w:space="0" w:color="D70057" w:themeColor="accent1"/>
          <w:bottom w:val="single" w:sz="8" w:space="0" w:color="D70057" w:themeColor="accent1"/>
          <w:right w:val="single" w:sz="8" w:space="0" w:color="D70057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DF09C4"/>
    <w:tblPr>
      <w:tblStyleRowBandSize w:val="1"/>
      <w:tblStyleColBandSize w:val="1"/>
      <w:tblInd w:w="0" w:type="dxa"/>
      <w:tblBorders>
        <w:top w:val="single" w:sz="8" w:space="0" w:color="D70057" w:themeColor="accent1"/>
        <w:left w:val="single" w:sz="8" w:space="0" w:color="D70057" w:themeColor="accent1"/>
        <w:bottom w:val="single" w:sz="8" w:space="0" w:color="D70057" w:themeColor="accent1"/>
        <w:right w:val="single" w:sz="8" w:space="0" w:color="D7005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7005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0057" w:themeColor="accent1"/>
          <w:left w:val="single" w:sz="8" w:space="0" w:color="D70057" w:themeColor="accent1"/>
          <w:bottom w:val="single" w:sz="8" w:space="0" w:color="D70057" w:themeColor="accent1"/>
          <w:right w:val="single" w:sz="8" w:space="0" w:color="D7005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0057" w:themeColor="accent1"/>
          <w:left w:val="single" w:sz="8" w:space="0" w:color="D70057" w:themeColor="accent1"/>
          <w:bottom w:val="single" w:sz="8" w:space="0" w:color="D70057" w:themeColor="accent1"/>
          <w:right w:val="single" w:sz="8" w:space="0" w:color="D70057" w:themeColor="accent1"/>
        </w:tcBorders>
      </w:tcPr>
    </w:tblStylePr>
    <w:tblStylePr w:type="band1Horz">
      <w:tblPr/>
      <w:tcPr>
        <w:tcBorders>
          <w:top w:val="single" w:sz="8" w:space="0" w:color="D70057" w:themeColor="accent1"/>
          <w:left w:val="single" w:sz="8" w:space="0" w:color="D70057" w:themeColor="accent1"/>
          <w:bottom w:val="single" w:sz="8" w:space="0" w:color="D70057" w:themeColor="accent1"/>
          <w:right w:val="single" w:sz="8" w:space="0" w:color="D70057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43B99"/>
    <w:pPr>
      <w:spacing w:after="0"/>
      <w:ind w:left="720"/>
      <w:contextualSpacing/>
    </w:pPr>
  </w:style>
  <w:style w:type="character" w:styleId="CommentReference">
    <w:name w:val="annotation reference"/>
    <w:basedOn w:val="DefaultParagraphFont"/>
    <w:rsid w:val="00C33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3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3AC9"/>
    <w:rPr>
      <w:rFonts w:ascii="Segoe UI" w:hAnsi="Segoe UI"/>
    </w:rPr>
  </w:style>
  <w:style w:type="paragraph" w:styleId="CommentSubject">
    <w:name w:val="annotation subject"/>
    <w:basedOn w:val="CommentText"/>
    <w:next w:val="CommentText"/>
    <w:link w:val="CommentSubjectChar"/>
    <w:rsid w:val="00C33AC9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rsid w:val="00C33AC9"/>
    <w:rPr>
      <w:rFonts w:ascii="Segoe UI" w:hAnsi="Segoe UI"/>
      <w:b/>
      <w:bCs w:val="0"/>
    </w:rPr>
  </w:style>
  <w:style w:type="character" w:styleId="Hyperlink">
    <w:name w:val="Hyperlink"/>
    <w:basedOn w:val="DefaultParagraphFont"/>
    <w:uiPriority w:val="99"/>
    <w:rsid w:val="009D0071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0B0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3B99"/>
  </w:style>
  <w:style w:type="character" w:customStyle="1" w:styleId="ParagraphedelisteCar">
    <w:name w:val="Paragraphe de liste Car"/>
    <w:aliases w:val="#Listenabsatz Car,Lijstalinea Car"/>
    <w:basedOn w:val="DefaultParagraphFont"/>
    <w:link w:val="Paragraphedeliste1"/>
    <w:uiPriority w:val="34"/>
    <w:locked/>
    <w:rsid w:val="004422BD"/>
    <w:rPr>
      <w:rFonts w:ascii="Calibri" w:hAnsi="Calibri"/>
      <w:lang w:eastAsia="en-US"/>
    </w:rPr>
  </w:style>
  <w:style w:type="paragraph" w:customStyle="1" w:styleId="Paragraphedeliste1">
    <w:name w:val="Paragraphe de liste1"/>
    <w:aliases w:val="#Listenabsatz,Lijstalinea"/>
    <w:basedOn w:val="Normal"/>
    <w:link w:val="ParagraphedelisteCar"/>
    <w:uiPriority w:val="34"/>
    <w:rsid w:val="004422BD"/>
    <w:pPr>
      <w:spacing w:after="0"/>
      <w:ind w:left="720"/>
    </w:pPr>
    <w:rPr>
      <w:rFonts w:ascii="Calibri" w:hAnsi="Calibri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AD6A1F"/>
    <w:rPr>
      <w:b/>
      <w:bCs w:val="0"/>
    </w:rPr>
  </w:style>
  <w:style w:type="paragraph" w:styleId="NoSpacing">
    <w:name w:val="No Spacing"/>
    <w:uiPriority w:val="1"/>
    <w:qFormat/>
    <w:rsid w:val="00AD6A1F"/>
    <w:rPr>
      <w:rFonts w:ascii="Segoe UI" w:hAnsi="Segoe UI"/>
      <w:szCs w:val="24"/>
    </w:rPr>
  </w:style>
  <w:style w:type="paragraph" w:customStyle="1" w:styleId="XBIDTaskNumber">
    <w:name w:val="XBID_TaskNumber"/>
    <w:basedOn w:val="Heading3"/>
    <w:link w:val="XBIDTaskNumberZchn"/>
    <w:qFormat/>
    <w:rsid w:val="005827AD"/>
    <w:pPr>
      <w:numPr>
        <w:numId w:val="7"/>
      </w:numPr>
      <w:ind w:left="357" w:hanging="357"/>
    </w:pPr>
    <w:rPr>
      <w:rFonts w:asciiTheme="majorHAnsi" w:hAnsiTheme="majorHAnsi" w:cstheme="majorHAnsi"/>
      <w:color w:val="000000" w:themeColor="text1"/>
      <w:lang w:val="en-US"/>
    </w:rPr>
  </w:style>
  <w:style w:type="paragraph" w:customStyle="1" w:styleId="XBIDText">
    <w:name w:val="XBID_Text"/>
    <w:basedOn w:val="ListParagraph"/>
    <w:link w:val="XBIDTextZchn"/>
    <w:qFormat/>
    <w:rsid w:val="005827AD"/>
    <w:pPr>
      <w:numPr>
        <w:numId w:val="5"/>
      </w:numPr>
      <w:ind w:hanging="357"/>
    </w:pPr>
    <w:rPr>
      <w:lang w:val="en-GB"/>
    </w:rPr>
  </w:style>
  <w:style w:type="character" w:customStyle="1" w:styleId="XBIDTaskNumberZchn">
    <w:name w:val="XBID_TaskNumber Zchn"/>
    <w:basedOn w:val="Heading3Char"/>
    <w:link w:val="XBIDTaskNumber"/>
    <w:rsid w:val="005827AD"/>
    <w:rPr>
      <w:rFonts w:asciiTheme="majorHAnsi" w:eastAsiaTheme="minorEastAsia" w:hAnsiTheme="majorHAnsi" w:cstheme="majorHAnsi"/>
      <w:b/>
      <w:bCs w:val="0"/>
      <w:color w:val="000000" w:themeColor="text1"/>
      <w:sz w:val="22"/>
      <w:lang w:val="en-US"/>
    </w:rPr>
  </w:style>
  <w:style w:type="paragraph" w:customStyle="1" w:styleId="XBIDText2teEbene">
    <w:name w:val="XBID_Text_2teEbene"/>
    <w:basedOn w:val="XBIDText"/>
    <w:link w:val="XBIDText2teEbeneZchn"/>
    <w:qFormat/>
    <w:rsid w:val="005827AD"/>
    <w:pPr>
      <w:numPr>
        <w:ilvl w:val="1"/>
      </w:numPr>
    </w:pPr>
  </w:style>
  <w:style w:type="character" w:customStyle="1" w:styleId="XBIDTextZchn">
    <w:name w:val="XBID_Text Zchn"/>
    <w:basedOn w:val="ListParagraphChar"/>
    <w:link w:val="XBIDText"/>
    <w:rsid w:val="005827AD"/>
    <w:rPr>
      <w:rFonts w:ascii="Arial" w:hAnsi="Arial" w:cs="Arial"/>
      <w:color w:val="000000" w:themeColor="text1"/>
      <w:sz w:val="22"/>
      <w:szCs w:val="22"/>
      <w:lang w:val="en-GB"/>
    </w:rPr>
  </w:style>
  <w:style w:type="character" w:customStyle="1" w:styleId="XBIDText2teEbeneZchn">
    <w:name w:val="XBID_Text_2teEbene Zchn"/>
    <w:basedOn w:val="XBIDTextZchn"/>
    <w:link w:val="XBIDText2teEbene"/>
    <w:rsid w:val="005827AD"/>
    <w:rPr>
      <w:rFonts w:ascii="Arial" w:hAnsi="Arial" w:cs="Arial"/>
      <w:color w:val="000000" w:themeColor="text1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346711"/>
    <w:rPr>
      <w:rFonts w:asciiTheme="majorHAnsi" w:eastAsiaTheme="majorEastAsia" w:hAnsiTheme="majorHAnsi" w:cstheme="majorBidi"/>
      <w:b/>
      <w:bCs w:val="0"/>
      <w:color w:val="A10041" w:themeColor="accent1" w:themeShade="BF"/>
      <w:sz w:val="28"/>
      <w:szCs w:val="28"/>
    </w:rPr>
  </w:style>
  <w:style w:type="table" w:styleId="LightGrid-Accent2">
    <w:name w:val="Light Grid Accent 2"/>
    <w:basedOn w:val="TableNormal"/>
    <w:uiPriority w:val="62"/>
    <w:rsid w:val="00F45C79"/>
    <w:tblPr>
      <w:tblStyleRowBandSize w:val="1"/>
      <w:tblStyleColBandSize w:val="1"/>
      <w:tblInd w:w="0" w:type="dxa"/>
      <w:tblBorders>
        <w:top w:val="single" w:sz="8" w:space="0" w:color="FF7300" w:themeColor="accent2"/>
        <w:left w:val="single" w:sz="8" w:space="0" w:color="FF7300" w:themeColor="accent2"/>
        <w:bottom w:val="single" w:sz="8" w:space="0" w:color="FF7300" w:themeColor="accent2"/>
        <w:right w:val="single" w:sz="8" w:space="0" w:color="FF7300" w:themeColor="accent2"/>
        <w:insideH w:val="single" w:sz="8" w:space="0" w:color="FF7300" w:themeColor="accent2"/>
        <w:insideV w:val="single" w:sz="8" w:space="0" w:color="FF73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18" w:space="0" w:color="FF7300" w:themeColor="accent2"/>
          <w:right w:val="single" w:sz="8" w:space="0" w:color="FF7300" w:themeColor="accent2"/>
          <w:insideH w:val="nil"/>
          <w:insideV w:val="single" w:sz="8" w:space="0" w:color="FF73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  <w:insideH w:val="nil"/>
          <w:insideV w:val="single" w:sz="8" w:space="0" w:color="FF73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</w:tcBorders>
      </w:tcPr>
    </w:tblStylePr>
    <w:tblStylePr w:type="band1Vert"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</w:tcBorders>
        <w:shd w:val="clear" w:color="auto" w:fill="FFDCC0" w:themeFill="accent2" w:themeFillTint="3F"/>
      </w:tcPr>
    </w:tblStylePr>
    <w:tblStylePr w:type="band1Horz"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  <w:insideV w:val="single" w:sz="8" w:space="0" w:color="FF7300" w:themeColor="accent2"/>
        </w:tcBorders>
        <w:shd w:val="clear" w:color="auto" w:fill="FFDCC0" w:themeFill="accent2" w:themeFillTint="3F"/>
      </w:tcPr>
    </w:tblStylePr>
    <w:tblStylePr w:type="band2Horz"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  <w:insideV w:val="single" w:sz="8" w:space="0" w:color="FF7300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38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29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31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68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70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48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420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52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776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5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4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5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87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733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47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60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50181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03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84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98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50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02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28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492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162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640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531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185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426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235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05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19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755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560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403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656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846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206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888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967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5596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719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113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476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96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224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518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599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193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114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85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88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961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17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04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27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537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151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78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750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248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34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15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0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13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25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0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98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742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215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327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24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9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2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39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22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70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19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5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384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244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261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38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558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7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7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50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5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9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124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044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806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94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10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899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91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90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299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41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341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28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651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15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035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51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292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179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727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904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95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343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6498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4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03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34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339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1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295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393">
          <w:marLeft w:val="85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81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4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4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9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6003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217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505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74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641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397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705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905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03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8303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000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597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541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736">
          <w:marLeft w:val="64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731">
          <w:marLeft w:val="64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9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8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58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408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28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22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5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7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6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8039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54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18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556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894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04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367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191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676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061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35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775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32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29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79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70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78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30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03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22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7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3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99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0041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7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0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5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3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330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734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203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8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6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8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8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1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075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31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47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27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57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63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93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5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08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398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20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170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39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340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372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83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947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48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36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551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22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416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324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14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0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304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73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282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07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1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12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76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99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64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30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680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565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846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60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973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53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886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0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9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8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50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400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21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2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74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33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63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8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7007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822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448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222">
          <w:marLeft w:val="85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620">
          <w:marLeft w:val="85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812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740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666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9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576">
          <w:marLeft w:val="85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149">
          <w:marLeft w:val="85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20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45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1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20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4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7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9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58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548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093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912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741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048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261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5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003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893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960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931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799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413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elesto">
  <a:themeElements>
    <a:clrScheme name="XBID Design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D70057"/>
      </a:accent1>
      <a:accent2>
        <a:srgbClr val="FF7300"/>
      </a:accent2>
      <a:accent3>
        <a:srgbClr val="666666"/>
      </a:accent3>
      <a:accent4>
        <a:srgbClr val="D2D2D2"/>
      </a:accent4>
      <a:accent5>
        <a:srgbClr val="D8D8D8"/>
      </a:accent5>
      <a:accent6>
        <a:srgbClr val="4C4C4C"/>
      </a:accent6>
      <a:hlink>
        <a:srgbClr val="000000"/>
      </a:hlink>
      <a:folHlink>
        <a:srgbClr val="00349E"/>
      </a:folHlink>
    </a:clrScheme>
    <a:fontScheme name="XBID Vorl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D034-B696-4B33-A928-08D9AB96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OMEL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Dornick, Susanne</dc:creator>
  <cp:lastModifiedBy>Martina Vajdić</cp:lastModifiedBy>
  <cp:revision>4</cp:revision>
  <cp:lastPrinted>2018-12-04T08:44:00Z</cp:lastPrinted>
  <dcterms:created xsi:type="dcterms:W3CDTF">2018-12-05T09:23:00Z</dcterms:created>
  <dcterms:modified xsi:type="dcterms:W3CDTF">2018-12-05T09:24:00Z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